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BC" w:rsidRDefault="006F6BBC" w:rsidP="006F6BBC">
      <w:pPr>
        <w:tabs>
          <w:tab w:val="num" w:pos="0"/>
        </w:tabs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Приложение №1 к приказу №98 от 31.08.2020г.</w:t>
      </w:r>
    </w:p>
    <w:p w:rsidR="00F92951" w:rsidRPr="00F92951" w:rsidRDefault="00F92951" w:rsidP="00F9295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51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воспитания, приспособленные для использования инвалидами и лицами с ограниченными возможностями здоровья  МАДОУ «</w:t>
      </w:r>
      <w:proofErr w:type="spellStart"/>
      <w:r w:rsidRPr="00F92951">
        <w:rPr>
          <w:rFonts w:ascii="Times New Roman" w:hAnsi="Times New Roman" w:cs="Times New Roman"/>
          <w:b/>
          <w:sz w:val="28"/>
          <w:szCs w:val="28"/>
        </w:rPr>
        <w:t>Буревестниковский</w:t>
      </w:r>
      <w:proofErr w:type="spellEnd"/>
      <w:r w:rsidRPr="00F92951">
        <w:rPr>
          <w:rFonts w:ascii="Times New Roman" w:hAnsi="Times New Roman" w:cs="Times New Roman"/>
          <w:b/>
          <w:sz w:val="28"/>
          <w:szCs w:val="28"/>
        </w:rPr>
        <w:t xml:space="preserve"> детский сад». </w:t>
      </w:r>
    </w:p>
    <w:p w:rsidR="00F92951" w:rsidRPr="00F92951" w:rsidRDefault="00F92951" w:rsidP="00F9295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51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92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707"/>
        <w:gridCol w:w="2207"/>
        <w:gridCol w:w="7287"/>
      </w:tblGrid>
      <w:tr w:rsidR="006F6BBC" w:rsidRPr="00683287" w:rsidTr="001821BC">
        <w:trPr>
          <w:trHeight w:val="7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832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6832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Автор/наименование</w:t>
            </w:r>
          </w:p>
        </w:tc>
      </w:tr>
      <w:tr w:rsidR="006F6BBC" w:rsidRPr="00683287" w:rsidTr="001821BC"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Образовательная программа дошкольного образования «Теремок» для детей от двух месяцев до трёх лет/ Научный руководитель </w:t>
            </w:r>
            <w:proofErr w:type="spellStart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И.А.Лыкова</w:t>
            </w:r>
            <w:proofErr w:type="spellEnd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; под редакцией Т.В. </w:t>
            </w:r>
            <w:proofErr w:type="spellStart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Волосовец</w:t>
            </w:r>
            <w:proofErr w:type="spellEnd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И.Л.Кириллова</w:t>
            </w:r>
            <w:proofErr w:type="spellEnd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И.А.Лыковой</w:t>
            </w:r>
            <w:proofErr w:type="spellEnd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О.С.Ушаковой</w:t>
            </w:r>
            <w:proofErr w:type="spellEnd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– М.: Издательский дом «Цветной мир», 2019г</w:t>
            </w:r>
          </w:p>
        </w:tc>
      </w:tr>
      <w:tr w:rsidR="006F6BBC" w:rsidRPr="00683287" w:rsidTr="001821BC"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Основная  общеобразовательная  программа дошкольного  образования  «От  рождения  до  школы»  под  редакцией  Н.Е.  </w:t>
            </w:r>
            <w:proofErr w:type="spellStart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Вераксы</w:t>
            </w:r>
            <w:proofErr w:type="spellEnd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Т.С.Комаровой</w:t>
            </w:r>
            <w:proofErr w:type="spellEnd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  М.А.,  Васильевой. -  4-е изд., </w:t>
            </w:r>
            <w:proofErr w:type="spellStart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перераб</w:t>
            </w:r>
            <w:proofErr w:type="spellEnd"/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– М.: МОЗАИКА-СИНТЕЗ,  2016г.,</w:t>
            </w:r>
          </w:p>
        </w:tc>
      </w:tr>
      <w:tr w:rsidR="006F6BBC" w:rsidRPr="00683287" w:rsidTr="001821BC">
        <w:trPr>
          <w:trHeight w:val="527"/>
        </w:trPr>
        <w:tc>
          <w:tcPr>
            <w:tcW w:w="707" w:type="dxa"/>
            <w:vMerge w:val="restart"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vMerge w:val="restart"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, И.А. Лыкова,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В.А.Шипунова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Первые игры и игрушки. Игровая среда от рождения до трех. Учебно-методическое пособие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– М.: ИД «Цветной мир»,2018.</w:t>
            </w:r>
          </w:p>
        </w:tc>
      </w:tr>
      <w:tr w:rsidR="006F6BBC" w:rsidRPr="00683287" w:rsidTr="001821BC">
        <w:tc>
          <w:tcPr>
            <w:tcW w:w="7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Е.Е. Кривенко Адаптационные игры для малышей. Методическое пособие. – М.: ИД «Цветной мир»,2018.</w:t>
            </w:r>
          </w:p>
        </w:tc>
      </w:tr>
      <w:tr w:rsidR="006F6BBC" w:rsidRPr="00683287" w:rsidTr="001821BC">
        <w:tc>
          <w:tcPr>
            <w:tcW w:w="7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И.А. Лыкова Приобщаем малышей к народной культуре. Методическое пособие. – М.: ИД «Цветной мир», 2019.</w:t>
            </w:r>
          </w:p>
        </w:tc>
      </w:tr>
      <w:tr w:rsidR="006F6BBC" w:rsidRPr="00683287" w:rsidTr="001821BC">
        <w:tc>
          <w:tcPr>
            <w:tcW w:w="7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Р.С.Буре «Социально-нравственное воспитание дошкольников», М. Мозаика-Синтез 2014г</w:t>
            </w:r>
          </w:p>
        </w:tc>
      </w:tr>
      <w:tr w:rsidR="006F6BBC" w:rsidRPr="00683287" w:rsidTr="001821BC">
        <w:tc>
          <w:tcPr>
            <w:tcW w:w="7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Безопасность: Учебно-методическое пособие по основам безопасности жизнедеятельности детей старшего дошкольного возраста. Авдеева Н.Н., Князева Н.Л.,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СтеркинаР.Б.Спб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.: Детство-Пресс, 2017</w:t>
            </w:r>
          </w:p>
        </w:tc>
      </w:tr>
      <w:tr w:rsidR="006F6BBC" w:rsidRPr="00683287" w:rsidTr="001821BC">
        <w:tc>
          <w:tcPr>
            <w:tcW w:w="7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Н.Ф. Губанова «Развитие игровой деятельности» Младшая группа–М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озаика-синтез, 2014г.</w:t>
            </w:r>
          </w:p>
        </w:tc>
      </w:tr>
      <w:tr w:rsidR="006F6BBC" w:rsidRPr="00683287" w:rsidTr="001821BC">
        <w:tc>
          <w:tcPr>
            <w:tcW w:w="7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Н.Ф. Губанова «Развитие игровой деятельности» Средняя группа–М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озаика-Синтез, 2016г.</w:t>
            </w:r>
          </w:p>
        </w:tc>
      </w:tr>
      <w:tr w:rsidR="006F6BBC" w:rsidRPr="00683287" w:rsidTr="001821BC">
        <w:tc>
          <w:tcPr>
            <w:tcW w:w="7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Губанова Н.Ф.  Игровая деятельность в детском саду. М.: МОЗАИКА-СИНТЕЗ, 2016</w:t>
            </w:r>
          </w:p>
        </w:tc>
      </w:tr>
      <w:tr w:rsidR="006F6BBC" w:rsidRPr="00683287" w:rsidTr="001821BC">
        <w:tc>
          <w:tcPr>
            <w:tcW w:w="7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В.И.Петрова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Т.Д.Стульник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«Этические беседы с дошкольниками» Для занятий с детьми с 4-7 лет» М.Мозаика-Синтез, 2016г.</w:t>
            </w:r>
          </w:p>
        </w:tc>
      </w:tr>
      <w:tr w:rsidR="006F6BBC" w:rsidRPr="00683287" w:rsidTr="001821BC">
        <w:tc>
          <w:tcPr>
            <w:tcW w:w="7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Л.В.Куцакова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«Трудовое воспитание в детском саду. Для занятий с </w:t>
            </w: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детьми 3-7 лет»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М.Мозайка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-синтез 2014г.</w:t>
            </w:r>
          </w:p>
        </w:tc>
      </w:tr>
      <w:tr w:rsidR="006F6BBC" w:rsidRPr="00683287" w:rsidTr="001821BC">
        <w:tc>
          <w:tcPr>
            <w:tcW w:w="7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К.Ю. Белая «Формирование основ безопасности у дошкольников. Для занятий с детьми 2-7 лет» М. М.Мозаика-синтез 2016г</w:t>
            </w:r>
          </w:p>
        </w:tc>
      </w:tr>
      <w:tr w:rsidR="006F6BBC" w:rsidRPr="00683287" w:rsidTr="001821BC">
        <w:tc>
          <w:tcPr>
            <w:tcW w:w="7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Т.Ф.Саулина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«Знакомим дошкольников с правилами дорожного движения: Для занятий с детьми 3-7 лет» М. Мозаика-синтез 2015г</w:t>
            </w:r>
          </w:p>
        </w:tc>
      </w:tr>
      <w:tr w:rsidR="006F6BBC" w:rsidRPr="00683287" w:rsidTr="001821BC">
        <w:trPr>
          <w:trHeight w:val="611"/>
        </w:trPr>
        <w:tc>
          <w:tcPr>
            <w:tcW w:w="7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Т.Ф.Саулина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«Три сигнала светофора» ознакомление дошкольников с правилами дорожного движения. М.Мозаика–Синтез, 2009</w:t>
            </w:r>
          </w:p>
        </w:tc>
      </w:tr>
      <w:tr w:rsidR="006F6BBC" w:rsidRPr="00683287" w:rsidTr="001821BC">
        <w:trPr>
          <w:trHeight w:val="54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«Физическая культура»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Л.Н.Волошина Физическое развитие детей второго года жизни. Методическое пособие. – М.: ИД «Цветной мир»,2019.</w:t>
            </w:r>
          </w:p>
        </w:tc>
      </w:tr>
      <w:tr w:rsidR="006F6BBC" w:rsidRPr="00683287" w:rsidTr="001821BC">
        <w:trPr>
          <w:trHeight w:val="54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Л.Н.Волошина Физическое развитие детей третьего года жизни. Методическое пособие. – М.: ИД «Цветной мир»,2019.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Пензулаева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 И. «Оздоровительная гимнастика: комплексы упражнений для детей 3-7 лет», М. 2016 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Харченко Т.Е. «Бодрящая гимнастика для дошкольников», Детство пресс, 2017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Т.Е.Харченко «Утренняя гимнастика в детском саду» (3-5 лет), М.Мозаика-Синтез, 2016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Э.Я.Степаненкова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«Сборник подвижных игр» М.Мозаика-Синтез, 2016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М.М.Борисова «Малоподвижные игры и игровые упражнения для детей 3-7 лет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»М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Мозаика-Синтез, 2016г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Пензулаева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 И. «Физическая культура в детском саду» Младшая группа (3-4 лет). М.Мозаика-Синтез,2015 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right w:val="single" w:sz="4" w:space="0" w:color="000000"/>
            </w:tcBorders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Пензулаева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Физкультурные занятия в детском саду. Средняя группа. М.- 2014.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right w:val="single" w:sz="4" w:space="0" w:color="000000"/>
            </w:tcBorders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Пензулаева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Физкультурные занятия в детском саду. Старшая  группа. М.- 2015.</w:t>
            </w:r>
          </w:p>
        </w:tc>
      </w:tr>
      <w:tr w:rsidR="006F6BBC" w:rsidRPr="00683287" w:rsidTr="001821BC">
        <w:trPr>
          <w:trHeight w:val="556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right w:val="single" w:sz="4" w:space="0" w:color="000000"/>
            </w:tcBorders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Пензулаева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Физкультурные занятия в детском саду. Подготовительная группа. М.- 2014.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right w:val="single" w:sz="4" w:space="0" w:color="000000"/>
            </w:tcBorders>
          </w:tcPr>
          <w:p w:rsidR="006F6BBC" w:rsidRPr="00683287" w:rsidRDefault="006F6BBC" w:rsidP="0018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Теплюк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С.Н. 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Игры-занятия на прогулке с малышами. 2015</w:t>
            </w:r>
          </w:p>
        </w:tc>
      </w:tr>
      <w:tr w:rsidR="006F6BBC" w:rsidRPr="00683287" w:rsidTr="001821BC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«Познавательное развитие» 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С.Г. Белая, И.И.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Казунина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В.Н.Лукьяненко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Дидактическая кукла. Развивающие игры и упражнения для малышей. Методическое пособие. – М.: ИД «Цветной мир», 2019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Е.Ю. Протасова, Н.М. Родина  Познавательное развитие детей. Третий год жизни. Методическое пособие. – М.: ИД «Цветной мир»,2018.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С.Н.Николаева Экологическое воспитание детей. Третий год жизни. - ИД «Цветной мир»,2018.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И.А.Помораева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В.А.Позина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«Формирование элементарных математических представлений» Младшая группа М. М.Мозаика-Синтез 2014г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И.А.Помораева</w:t>
            </w:r>
            <w:proofErr w:type="spellEnd"/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,, </w:t>
            </w:r>
            <w:proofErr w:type="spellStart"/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В.А.Позина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«Формирование элементарных математических представлений» Средняя группа М. М.Мозаика-Синтез 2016г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Помораева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И.А.,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Позина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Занятия по формированию элементарных математических представлений. Старшая группа - 2012.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Помораева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И.А.,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Позина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Занятия по формированию элементарных математических представлений. Подготовительная группа– 2014.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С.Н.Теплюк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 «Занятия на прогулке с малышами, для работы с детьми 2-4 лет», М.Мозаик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2015г.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Е.Е.Крашенниников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О.Л.Холодова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познавательных способностей дошкольников 4-7 лет», М.Мозаика-Синтез, 2016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О.Р.Галимов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  для занятий 4-7 лет М. Мозаик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2016г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А.Н.Веракса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 дошкольников» 5-7 лет. М.Мозаика-Синтез, 2016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О.В.Дыбина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«Ознакомление с предметным и социальным окружением.  Младшая группа», - 2014г.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О.В.Дыбина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«Ознакомление с предметным и социальным окружением. 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 группа», - 2014 г.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О.В.Дыбина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«Ознакомление с предметным и социальным </w:t>
            </w: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окружением. 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Старшая группа», - 2014г.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О.В.Дыбина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«Ознакомление с предметным и социальным окружением. 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Подготовительная к школе группа», -2014г.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Л.Ю. Павлова «Сборник дидактических игр по ознакомлению с окружающим миром. Для занятий с детьми 4-7 лет», М.Мозаика-Синтез, 2016г.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О.А.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«Ознакомление с природой в детском саду» Младшая группа. М.Мозаика-Синтез, 2008г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О.А.Соломенникова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«Ознакомление с природой в детском саду. Средняя группа», - 2014г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О.А. Занятия по формированию элементарных экологических представлений (старшая группа). М. –2010.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О.А.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«Ознакомление с природой в детском саду» Подготовительная М.Мозаика-Синтез, 2016г., </w:t>
            </w:r>
          </w:p>
        </w:tc>
      </w:tr>
      <w:tr w:rsidR="006F6BBC" w:rsidRPr="00683287" w:rsidTr="001821BC">
        <w:trPr>
          <w:trHeight w:val="70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Л.Ю. Павлова «Сборник дидактических игр по ознакомлению с окружающим миром. Для занятий с детьми 4-7 лет» М.Мозаика-Синтез, 2016г</w:t>
            </w:r>
          </w:p>
        </w:tc>
      </w:tr>
      <w:tr w:rsidR="006F6BBC" w:rsidRPr="00683287" w:rsidTr="001821B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«Речевое развитие»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О.С. Ушакова Речевое развитие детей  второго года жизни. - ИД «Цветной мир»,2019.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О.С. Ушакова Речевое развитие детей  третьего года жизни. - ИД «Цветной мир»,2019.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О.А.Шиян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«Развитие творческого мышления. Работаем по сказке». М.Мозаика-Синтез, 2012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В.В.Гербова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«Развитие речи в детском саду» Младшая группа.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М.Мозаика-Синтез, 2014г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В.В.Гербова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«Развитие речи в детском саду» Средняя группа.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М.Мозаика-Синтез, 2016г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ГербоваВ.В.Занятия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развитию речи (старшая группа). -2010.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В.В.Гербова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«Развитие речи в детском саду» Подготовительная к школе  группа. М.Мозаика-Синтез, 2016г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3-4 года» М.Мозаика-Синтез, 2016г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4-5 лет» М.Мозаика-Синтез, 2016г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5-6 лет» М.Мозаика-Синтез, 2016г</w:t>
            </w:r>
          </w:p>
        </w:tc>
      </w:tr>
      <w:tr w:rsidR="006F6BBC" w:rsidRPr="00683287" w:rsidTr="001821BC">
        <w:trPr>
          <w:trHeight w:val="203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6-7 лет» М.Мозаика-Синтез, 2016г</w:t>
            </w:r>
          </w:p>
        </w:tc>
      </w:tr>
      <w:tr w:rsidR="006F6BBC" w:rsidRPr="00683287" w:rsidTr="001821BC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«Художественн</w:t>
            </w:r>
            <w:proofErr w:type="gramStart"/>
            <w:r w:rsidRPr="0068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о-</w:t>
            </w:r>
            <w:proofErr w:type="gramEnd"/>
            <w:r w:rsidRPr="0068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эстетическое развитие»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И.А.Лыкова  Изобразительная деятельность в детском саду. Второй год жизни. Методическое пособие. – М.: ИД «Цветной мир»,2019.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И.А.Лыкова Конструирование в детском саду. Второй год жизни. Методическое пособие. – М.: ИД «Цветной мир»,2019.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И.А.Лыкова  Изобразительная деятельность в детском саду. Третий год жизни. Методическое пособие. – М.: ИД «Цветной мир»,2018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И.А.Лыкова Конструирование в детском саду. Третий год жизни. Методическое пособие. – М.: ИД «Цветной мир»,2019.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Народное искусство – детям. 3-7 лет. Под 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ред.Т.С.Комаровой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М.Мозаика-Синтез, 2016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Т.С.Комарова «Изобразительная деятельность в детском саду» Младшая группа М.Мозаика-Синтез, 2014г.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Т.С.Комарова «Изобразительная деятельность в детском саду» Средняя группа М.Мозаика-Синтез, 2016г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Т.С.Комарова «Изобразительная деятельность в детском саду» Старшая группа М.Мозаика-Синтез, 2016г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Т.С.Комарова «Изобразительная деятельность в детском саду» Подготовительная к школе  группа М.Мозаика-Синтез, 2014г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конструирование» М.Мозаика-Синтез, 2016г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конструированию из строительного материала», М.Мозаика-Синтез, 2016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из строительного материала» Старшая группа »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М.Мозайка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-Синтез, 2016г.,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 из строительного материала» подготовительная группа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М.Мозайка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-Синтез, 2014г</w:t>
            </w:r>
          </w:p>
        </w:tc>
      </w:tr>
      <w:tr w:rsidR="006F6BBC" w:rsidRPr="00683287" w:rsidTr="001821BC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«Художественн</w:t>
            </w:r>
            <w:proofErr w:type="gramStart"/>
            <w:r w:rsidRPr="0068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о-</w:t>
            </w:r>
            <w:proofErr w:type="gramEnd"/>
            <w:r w:rsidRPr="0068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эстетическое развитие» (музыка)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83287">
              <w:rPr>
                <w:rFonts w:ascii="Times New Roman" w:hAnsi="Times New Roman" w:cs="Times New Roman"/>
                <w:b/>
                <w:sz w:val="24"/>
                <w:szCs w:val="24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b/>
                <w:sz w:val="24"/>
                <w:szCs w:val="24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И., Программа по музыкальному воспитанию детей дошкольного возраста «Ладушки», изд. ООО «Невская нота» г</w:t>
            </w:r>
            <w:proofErr w:type="gramStart"/>
            <w:r w:rsidRPr="0068328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68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анкт-Петербург, 2015г. 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«Умные пальчики» - методическое пособие для музыкальных руководителей детских садов, учителей </w:t>
            </w:r>
            <w:r w:rsidRPr="0068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музыки, педагогов. Изд. ООО «Невская нота»,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Санк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-Петербург, 2009г, 52с.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«Как у наших у ворот…».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песни в детском саду: Пособие для музыкальных руководителей дошкольных учреждений. Изд. «Композитор-Санкт-Петербург», 2019г, 80с.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«Слушаем музыку»: Методическое пособие с аудио-приложением (1 С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) для учителей музыки общеобразовательных школ и музыкальных руководителей детских садов. Изд. ООО «Невская нота», Санкт-Петербург, 2018г, 124с.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«Ясельки»: Планирование и репертуар музыкальных занятий с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аудиоприлдожением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(2 С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): пособие для музыкальных руководителей детских садов: СПб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Композитор. Санкт-Петербург, 2018. – 176с. – (Ладушки).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«Праздник каждый день» (Ноты): Конспекты музыкальных занятий с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(2 С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): пособие для музыкальных руководителей детских садов: младшая группа – СПб.: Композитор. Санкт-Петербург, 2007. – 236с. – (Ладушки). 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И., «Потанцуй со мной, дружок»: Методическое пособие с аудио-приложением  (1 С</w:t>
            </w:r>
            <w:proofErr w:type="gram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</w:t>
            </w:r>
            <w:proofErr w:type="gram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 для музыкальных руководителей детских садов, учителей музыки, педагогов. Изд. «Невская нота», Санкт-Петербург, 2017г, 72с.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«Игры, аттракционы, сюрпризы»: Пособие для музыкальных руководителей дошкольных учреждений. Изд. «Композитор-Санкт-Петербург», 2019г, 56с.</w:t>
            </w:r>
          </w:p>
        </w:tc>
      </w:tr>
      <w:tr w:rsidR="006F6BBC" w:rsidRPr="00683287" w:rsidTr="001821BC">
        <w:tc>
          <w:tcPr>
            <w:tcW w:w="707" w:type="dxa"/>
            <w:vMerge w:val="restart"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«Веселые досуги»: Методическое пособие для музыкальных руководителей детских садов, учителей музыки, педагогов. Изд. «Невская нота», Санкт-Петербург, 2018г, 124с.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«Наш веселый оркестр»: Методическое пособие с аудио- (2 С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) и видео- (DVD) приложениями для музыкальных руководителей детских садов, учителей музыки, педагогов. Часть 1. Изд. ООО «Лансье», 2018г, 90с.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«Наш веселый оркестр»: Методическое пособие с аудио- (2 С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) и видео- (DVD) приложениями для музыкальных руководителей детских садов, учителей музыки, педагогов. Часть 2. Изд. ООО «Лансье», 2018г, 160с.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«Этот удивительный ритм. Развитие чувства ритма у детей»: Пособие для музыкальных руководителей детских дошкольных учреждений, учителей музыки </w:t>
            </w:r>
            <w:r w:rsidRPr="0068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и музыкальных школ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Изд. «Лансье», 2017г, 76с.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«Наглядное пособие. Этот удивительный ритм», изд. «Лансье», 2017г.</w:t>
            </w:r>
          </w:p>
        </w:tc>
      </w:tr>
      <w:tr w:rsidR="006F6BBC" w:rsidRPr="00683287" w:rsidTr="001821BC">
        <w:trPr>
          <w:trHeight w:val="1190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 xml:space="preserve"> И., «Слушаем музыку»: Методическое пособие с аудио-приложением (1 С</w:t>
            </w:r>
            <w:proofErr w:type="gramStart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683287">
              <w:rPr>
                <w:rFonts w:ascii="Times New Roman" w:hAnsi="Times New Roman" w:cs="Times New Roman"/>
                <w:sz w:val="24"/>
                <w:szCs w:val="24"/>
              </w:rPr>
              <w:t>) для учителей музыки общеобразовательных школ и музыкальных руководителей детских садов. Изд. ООО «Невская нота», Санкт-Петербург, 2018г, 124с</w:t>
            </w:r>
          </w:p>
        </w:tc>
      </w:tr>
      <w:tr w:rsidR="006F6BBC" w:rsidRPr="00683287" w:rsidTr="001821BC">
        <w:tc>
          <w:tcPr>
            <w:tcW w:w="707" w:type="dxa"/>
            <w:vMerge w:val="restart"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Коррекционная педагогика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Н.В. 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Нищевой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Комплексаная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образовательная программа дошкольного образования для детей с тяжелым нарушением речи (ОНР) с 3 до 7 лет»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Система коррекционной 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работыв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логопедической группе для детей с общим недоразвитием речи. 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Н.В.Нищеева</w:t>
            </w:r>
            <w:proofErr w:type="spellEnd"/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О.С.Рудик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«Коррекционная работа с аутичным ребенком»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Е.А.Стребелева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«Формирование мышления у детей с отклонениями в развитии»</w:t>
            </w:r>
          </w:p>
        </w:tc>
      </w:tr>
      <w:tr w:rsidR="006F6BBC" w:rsidRPr="00683287" w:rsidTr="001821BC">
        <w:trPr>
          <w:trHeight w:val="604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Е.А. 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Стребелева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«Коррекционно-развивающее обучение детей в процессе дидактических игр»</w:t>
            </w:r>
          </w:p>
        </w:tc>
      </w:tr>
      <w:tr w:rsidR="006F6BBC" w:rsidRPr="00683287" w:rsidTr="001821BC">
        <w:tc>
          <w:tcPr>
            <w:tcW w:w="707" w:type="dxa"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Электронные источники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Екжанова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Е.А., 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Стребелева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Е.А. Коррекционно-развивающее обучение и воспитание.</w:t>
            </w:r>
          </w:p>
        </w:tc>
      </w:tr>
      <w:tr w:rsidR="006F6BBC" w:rsidRPr="00683287" w:rsidTr="001821BC">
        <w:tc>
          <w:tcPr>
            <w:tcW w:w="707" w:type="dxa"/>
            <w:vMerge w:val="restart"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«Цветик-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семицветик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Программа интеллектуального, эмоционального и волевого развития детей 3 — 7 лет.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Питерси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М., 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Трилор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Р. Маленькие ступеньки. Программа ранней педагогической помощи детям с отклонениями в развитии.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Психолого-педагогическая диагностика развития детей раннего и дошкольного возраста: метод, пособие: с прил. Альбома «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Нагляд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Материал для обследования детей» / под ред. Е. А. 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Стребелевой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- М.: Просвещение, 2004. - 164 с. + Прил. (268. с. ил.)</w:t>
            </w:r>
            <w:proofErr w:type="gram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gram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абрамная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С.Д.,  Т. Н. Исаева.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Методические рекомендации по изучению детей с тяжелой и умеренной умственной отсталостью. - М.: Творческий Центр, 2007 Семаго Н. Я., Семаго М. М.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Теория и практика оценки психического развития ребенка.</w:t>
            </w:r>
          </w:p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Дошкольный и младший школьный возраст. - СПб</w:t>
            </w:r>
            <w:proofErr w:type="gram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Речь, 2005. - 384 с..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Поле Е.В. Дневник развития. - М.: БФ «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Даунсайд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Ап», 2014г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Программа воспитания и обучения дошкольников с интеллектуальной недостаточностью. — СПб. Издательство «СОЮЗ», 2003;</w:t>
            </w:r>
          </w:p>
        </w:tc>
      </w:tr>
      <w:tr w:rsidR="006F6BBC" w:rsidRPr="00683287" w:rsidTr="001821BC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BC" w:rsidRPr="00683287" w:rsidRDefault="006F6BBC" w:rsidP="001821BC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Екжановой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Е.А., </w:t>
            </w:r>
            <w:proofErr w:type="spellStart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Стребелевой</w:t>
            </w:r>
            <w:proofErr w:type="spellEnd"/>
            <w:r w:rsidRPr="00683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</w:t>
            </w:r>
          </w:p>
        </w:tc>
      </w:tr>
    </w:tbl>
    <w:p w:rsidR="006F6BBC" w:rsidRDefault="006F6BBC" w:rsidP="006F6BBC"/>
    <w:p w:rsidR="00977BB9" w:rsidRDefault="00977BB9"/>
    <w:sectPr w:rsidR="00977BB9" w:rsidSect="0057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BC"/>
    <w:rsid w:val="006F6BBC"/>
    <w:rsid w:val="00977BB9"/>
    <w:rsid w:val="00CE1D65"/>
    <w:rsid w:val="00F9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6F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F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6F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F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ясли</cp:lastModifiedBy>
  <cp:revision>2</cp:revision>
  <dcterms:created xsi:type="dcterms:W3CDTF">2021-04-14T12:30:00Z</dcterms:created>
  <dcterms:modified xsi:type="dcterms:W3CDTF">2021-04-14T12:30:00Z</dcterms:modified>
</cp:coreProperties>
</file>